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E773" w14:textId="77777777" w:rsidR="001E6DFC" w:rsidRDefault="001E6DFC">
      <w:pPr>
        <w:pStyle w:val="BodyText"/>
        <w:rPr>
          <w:rFonts w:ascii="Times New Roman"/>
          <w:sz w:val="2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9"/>
        <w:gridCol w:w="8080"/>
        <w:gridCol w:w="1277"/>
      </w:tblGrid>
      <w:tr w:rsidR="001E6DFC" w14:paraId="44BFE779" w14:textId="77777777">
        <w:trPr>
          <w:trHeight w:val="1266"/>
        </w:trPr>
        <w:tc>
          <w:tcPr>
            <w:tcW w:w="1419" w:type="dxa"/>
          </w:tcPr>
          <w:p w14:paraId="44BFE774" w14:textId="77777777" w:rsidR="001E6DFC" w:rsidRDefault="001E6DFC">
            <w:pPr>
              <w:pStyle w:val="TableParagraph"/>
              <w:spacing w:before="2"/>
              <w:ind w:left="0"/>
              <w:rPr>
                <w:rFonts w:ascii="Times New Roman"/>
                <w:sz w:val="15"/>
              </w:rPr>
            </w:pPr>
          </w:p>
          <w:p w14:paraId="44BFE775" w14:textId="77777777" w:rsidR="001E6DFC" w:rsidRDefault="00750300">
            <w:pPr>
              <w:pStyle w:val="TableParagraph"/>
              <w:spacing w:before="0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AU" w:eastAsia="en-AU"/>
              </w:rPr>
              <w:drawing>
                <wp:inline distT="0" distB="0" distL="0" distR="0" wp14:anchorId="44BFE796" wp14:editId="44BFE797">
                  <wp:extent cx="665255" cy="653796"/>
                  <wp:effectExtent l="0" t="0" r="0" b="0"/>
                  <wp:docPr id="2" name="Image 2" descr="K:\BRMA\BRMA Membership Information\BRMA Logo\BRMA Logo January 20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K:\BRMA\BRMA Membership Information\BRMA Logo\BRMA Logo January 2009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55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</w:tcPr>
          <w:p w14:paraId="44BFE776" w14:textId="43B721CD" w:rsidR="001E6DFC" w:rsidRDefault="00750300">
            <w:pPr>
              <w:pStyle w:val="TableParagraph"/>
              <w:spacing w:before="45"/>
              <w:ind w:left="1303" w:right="130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British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Railway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Modellers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Australia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Inc Sydney Convention – 17</w:t>
            </w:r>
            <w:r>
              <w:rPr>
                <w:b/>
                <w:sz w:val="32"/>
                <w:vertAlign w:val="superscript"/>
              </w:rPr>
              <w:t>th</w:t>
            </w:r>
            <w:r>
              <w:rPr>
                <w:b/>
                <w:sz w:val="32"/>
              </w:rPr>
              <w:t xml:space="preserve"> October 202</w:t>
            </w:r>
            <w:r w:rsidR="00DA736C">
              <w:rPr>
                <w:b/>
                <w:sz w:val="32"/>
              </w:rPr>
              <w:t xml:space="preserve">6 </w:t>
            </w:r>
            <w:r w:rsidR="00A002C9">
              <w:rPr>
                <w:b/>
                <w:sz w:val="32"/>
              </w:rPr>
              <w:t>Secondhand</w:t>
            </w:r>
            <w:r>
              <w:rPr>
                <w:b/>
                <w:sz w:val="32"/>
              </w:rPr>
              <w:t xml:space="preserve"> Sales – Terms &amp; Conditions</w:t>
            </w:r>
            <w:r w:rsidR="00A002C9">
              <w:rPr>
                <w:b/>
                <w:sz w:val="32"/>
              </w:rPr>
              <w:t xml:space="preserve"> &amp;</w:t>
            </w:r>
            <w:r w:rsidR="0008455D">
              <w:rPr>
                <w:b/>
                <w:sz w:val="32"/>
              </w:rPr>
              <w:t xml:space="preserve"> Instructions</w:t>
            </w:r>
          </w:p>
        </w:tc>
        <w:tc>
          <w:tcPr>
            <w:tcW w:w="1277" w:type="dxa"/>
          </w:tcPr>
          <w:p w14:paraId="44BFE777" w14:textId="77777777" w:rsidR="001E6DFC" w:rsidRDefault="001E6DFC">
            <w:pPr>
              <w:pStyle w:val="TableParagraph"/>
              <w:spacing w:before="2"/>
              <w:ind w:left="0"/>
              <w:rPr>
                <w:rFonts w:ascii="Times New Roman"/>
                <w:sz w:val="15"/>
              </w:rPr>
            </w:pPr>
          </w:p>
          <w:p w14:paraId="44BFE778" w14:textId="77777777" w:rsidR="001E6DFC" w:rsidRDefault="00750300">
            <w:pPr>
              <w:pStyle w:val="TableParagraph"/>
              <w:spacing w:before="0"/>
              <w:ind w:left="9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AU" w:eastAsia="en-AU"/>
              </w:rPr>
              <w:drawing>
                <wp:inline distT="0" distB="0" distL="0" distR="0" wp14:anchorId="44BFE798" wp14:editId="44BFE799">
                  <wp:extent cx="665255" cy="653796"/>
                  <wp:effectExtent l="0" t="0" r="0" b="0"/>
                  <wp:docPr id="3" name="Image 3" descr="K:\BRMA\BRMA Membership Information\BRMA Logo\BRMA Logo January 20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K:\BRMA\BRMA Membership Information\BRMA Logo\BRMA Logo January 2009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55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BFE77A" w14:textId="77777777" w:rsidR="001E6DFC" w:rsidRDefault="00750300">
      <w:pPr>
        <w:pStyle w:val="Heading1"/>
        <w:spacing w:before="260"/>
        <w:ind w:right="2"/>
        <w:rPr>
          <w:u w:val="none"/>
        </w:rPr>
      </w:pPr>
      <w:r>
        <w:rPr>
          <w:spacing w:val="-2"/>
        </w:rPr>
        <w:t>SELLERS</w:t>
      </w:r>
    </w:p>
    <w:p w14:paraId="44BFE77B" w14:textId="77777777" w:rsidR="001E6DFC" w:rsidRDefault="001E6DFC">
      <w:pPr>
        <w:pStyle w:val="BodyText"/>
        <w:rPr>
          <w:b/>
          <w:sz w:val="15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6"/>
      </w:tblGrid>
      <w:tr w:rsidR="001E6DFC" w14:paraId="44BFE77D" w14:textId="77777777">
        <w:trPr>
          <w:trHeight w:val="508"/>
        </w:trPr>
        <w:tc>
          <w:tcPr>
            <w:tcW w:w="10776" w:type="dxa"/>
          </w:tcPr>
          <w:p w14:paraId="44BFE77C" w14:textId="77777777" w:rsidR="001E6DFC" w:rsidRDefault="00750300">
            <w:pPr>
              <w:pStyle w:val="TableParagraph"/>
            </w:pPr>
            <w:r>
              <w:t>BRMA</w:t>
            </w:r>
            <w:r>
              <w:rPr>
                <w:spacing w:val="-3"/>
              </w:rPr>
              <w:t xml:space="preserve"> </w:t>
            </w:r>
            <w:r>
              <w:t>does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take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commission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sale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items.</w:t>
            </w:r>
          </w:p>
        </w:tc>
      </w:tr>
      <w:tr w:rsidR="001E6DFC" w14:paraId="44BFE77F" w14:textId="77777777">
        <w:trPr>
          <w:trHeight w:val="508"/>
        </w:trPr>
        <w:tc>
          <w:tcPr>
            <w:tcW w:w="10776" w:type="dxa"/>
          </w:tcPr>
          <w:p w14:paraId="44BFE77E" w14:textId="264FB461" w:rsidR="001E6DFC" w:rsidRDefault="00750300">
            <w:pPr>
              <w:pStyle w:val="TableParagraph"/>
            </w:pPr>
            <w:r>
              <w:t>Sellers</w:t>
            </w:r>
            <w:r>
              <w:rPr>
                <w:spacing w:val="-5"/>
              </w:rPr>
              <w:t xml:space="preserve"> </w:t>
            </w:r>
            <w:r>
              <w:t>should</w:t>
            </w:r>
            <w:r>
              <w:rPr>
                <w:spacing w:val="-5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 w:rsidR="002B73A1">
              <w:t>Second</w:t>
            </w:r>
            <w:r w:rsidR="002B73A1">
              <w:rPr>
                <w:spacing w:val="-4"/>
              </w:rPr>
              <w:t>hand</w:t>
            </w:r>
            <w:r>
              <w:rPr>
                <w:spacing w:val="-4"/>
              </w:rPr>
              <w:t xml:space="preserve"> </w:t>
            </w:r>
            <w:r>
              <w:t>Sales</w:t>
            </w:r>
            <w:r>
              <w:rPr>
                <w:spacing w:val="-3"/>
              </w:rPr>
              <w:t xml:space="preserve"> </w:t>
            </w:r>
            <w:r>
              <w:t>Form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3"/>
              </w:rPr>
              <w:t xml:space="preserve"> </w:t>
            </w:r>
            <w:r>
              <w:t>emailed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them.</w:t>
            </w:r>
          </w:p>
        </w:tc>
      </w:tr>
      <w:tr w:rsidR="001E6DFC" w14:paraId="44BFE783" w14:textId="77777777" w:rsidTr="002C4D44">
        <w:trPr>
          <w:trHeight w:val="1752"/>
        </w:trPr>
        <w:tc>
          <w:tcPr>
            <w:tcW w:w="10776" w:type="dxa"/>
          </w:tcPr>
          <w:p w14:paraId="1C845BBC" w14:textId="15FC09BB" w:rsidR="005E35C1" w:rsidRDefault="001A33EE" w:rsidP="005E35C1">
            <w:pPr>
              <w:pStyle w:val="TableParagraph"/>
              <w:tabs>
                <w:tab w:val="left" w:pos="9545"/>
              </w:tabs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1A37E027" wp14:editId="49AEC98A">
                      <wp:simplePos x="0" y="0"/>
                      <wp:positionH relativeFrom="column">
                        <wp:posOffset>5937857</wp:posOffset>
                      </wp:positionH>
                      <wp:positionV relativeFrom="paragraph">
                        <wp:posOffset>206320</wp:posOffset>
                      </wp:positionV>
                      <wp:extent cx="619760" cy="1404620"/>
                      <wp:effectExtent l="0" t="0" r="27940" b="1651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7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0BCB4" w14:textId="0E487D20" w:rsidR="002815C1" w:rsidRDefault="005E35C1" w:rsidP="006C381F">
                                  <w:pPr>
                                    <w:jc w:val="center"/>
                                    <w:rPr>
                                      <w:lang w:val="en-AU"/>
                                    </w:rPr>
                                  </w:pPr>
                                  <w:r>
                                    <w:rPr>
                                      <w:lang w:val="en-AU"/>
                                    </w:rPr>
                                    <w:t>RV385</w:t>
                                  </w:r>
                                </w:p>
                                <w:p w14:paraId="07B83C47" w14:textId="1BB72A17" w:rsidR="005E35C1" w:rsidRDefault="005E35C1" w:rsidP="006C381F">
                                  <w:pPr>
                                    <w:jc w:val="center"/>
                                    <w:rPr>
                                      <w:lang w:val="en-AU"/>
                                    </w:rPr>
                                  </w:pPr>
                                  <w:r>
                                    <w:rPr>
                                      <w:lang w:val="en-AU"/>
                                    </w:rPr>
                                    <w:t>17</w:t>
                                  </w:r>
                                </w:p>
                                <w:p w14:paraId="2BF7BE69" w14:textId="4D32A894" w:rsidR="005E35C1" w:rsidRPr="005E35C1" w:rsidRDefault="005E35C1" w:rsidP="006C381F">
                                  <w:pPr>
                                    <w:jc w:val="center"/>
                                    <w:rPr>
                                      <w:lang w:val="en-AU"/>
                                    </w:rPr>
                                  </w:pPr>
                                  <w:r>
                                    <w:rPr>
                                      <w:lang w:val="en-AU"/>
                                    </w:rPr>
                                    <w:t>$20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A37E0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67.55pt;margin-top:16.25pt;width:48.8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">
                      <v:textbox style="mso-fit-shape-to-text:t">
                        <w:txbxContent>
                          <w:p w14:paraId="19B0BCB4" w14:textId="0E487D20" w:rsidR="002815C1" w:rsidRDefault="005E35C1" w:rsidP="006C381F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RV385</w:t>
                            </w:r>
                          </w:p>
                          <w:p w14:paraId="07B83C47" w14:textId="1BB72A17" w:rsidR="005E35C1" w:rsidRDefault="005E35C1" w:rsidP="006C381F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17</w:t>
                            </w:r>
                          </w:p>
                          <w:p w14:paraId="2BF7BE69" w14:textId="4D32A894" w:rsidR="005E35C1" w:rsidRPr="005E35C1" w:rsidRDefault="005E35C1" w:rsidP="006C381F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$20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t>Sellers</w:t>
            </w:r>
            <w:r w:rsidRPr="007B0BF3">
              <w:t xml:space="preserve"> </w:t>
            </w:r>
            <w:r>
              <w:t>need</w:t>
            </w:r>
            <w:r w:rsidRPr="007B0BF3">
              <w:t xml:space="preserve"> </w:t>
            </w:r>
            <w:r>
              <w:t>to</w:t>
            </w:r>
            <w:r w:rsidRPr="007B0BF3">
              <w:t xml:space="preserve"> </w:t>
            </w:r>
            <w:r>
              <w:t>make</w:t>
            </w:r>
            <w:r w:rsidRPr="007B0BF3">
              <w:t xml:space="preserve"> </w:t>
            </w:r>
            <w:r>
              <w:t>sure</w:t>
            </w:r>
            <w:r w:rsidRPr="007B0BF3">
              <w:t xml:space="preserve"> </w:t>
            </w:r>
            <w:r>
              <w:t>that</w:t>
            </w:r>
            <w:r w:rsidRPr="007B0BF3">
              <w:t xml:space="preserve"> </w:t>
            </w:r>
            <w:r>
              <w:t>their</w:t>
            </w:r>
            <w:r w:rsidRPr="007B0BF3">
              <w:t xml:space="preserve"> </w:t>
            </w:r>
            <w:r>
              <w:t>sales</w:t>
            </w:r>
            <w:r w:rsidRPr="007B0BF3">
              <w:t xml:space="preserve"> </w:t>
            </w:r>
            <w:r>
              <w:t>items</w:t>
            </w:r>
            <w:r w:rsidRPr="007B0BF3">
              <w:t xml:space="preserve"> </w:t>
            </w:r>
            <w:r>
              <w:t>have</w:t>
            </w:r>
            <w:r w:rsidRPr="007B0BF3">
              <w:t xml:space="preserve"> </w:t>
            </w:r>
            <w:r>
              <w:t>price</w:t>
            </w:r>
            <w:r w:rsidRPr="007B0BF3">
              <w:t xml:space="preserve"> </w:t>
            </w:r>
            <w:r>
              <w:t>tags</w:t>
            </w:r>
            <w:r w:rsidRPr="007B0BF3">
              <w:t xml:space="preserve"> </w:t>
            </w:r>
            <w:r>
              <w:t>and</w:t>
            </w:r>
            <w:r w:rsidRPr="007B0BF3">
              <w:t xml:space="preserve"> </w:t>
            </w:r>
            <w:r>
              <w:t>are</w:t>
            </w:r>
            <w:r w:rsidRPr="007B0BF3">
              <w:t xml:space="preserve"> </w:t>
            </w:r>
            <w:r>
              <w:t>clearly</w:t>
            </w:r>
            <w:r w:rsidRPr="007B0BF3">
              <w:t xml:space="preserve"> </w:t>
            </w:r>
            <w:r>
              <w:t>labelled</w:t>
            </w:r>
            <w:r w:rsidRPr="007B0BF3">
              <w:t xml:space="preserve"> </w:t>
            </w:r>
            <w:r>
              <w:t>with</w:t>
            </w:r>
            <w:r w:rsidRPr="007B0BF3">
              <w:t xml:space="preserve"> their;</w:t>
            </w:r>
          </w:p>
          <w:p w14:paraId="726FC8C5" w14:textId="6BC49911" w:rsidR="007F4E69" w:rsidRDefault="00750300" w:rsidP="005E35C1">
            <w:pPr>
              <w:pStyle w:val="TableParagraph"/>
              <w:tabs>
                <w:tab w:val="left" w:pos="9545"/>
              </w:tabs>
            </w:pPr>
            <w:r w:rsidRPr="005E35C1">
              <w:t>Identificat</w:t>
            </w:r>
            <w:r>
              <w:t>ion,</w:t>
            </w:r>
            <w:r w:rsidRPr="007B0BF3">
              <w:t xml:space="preserve"> </w:t>
            </w:r>
            <w:r>
              <w:t>item</w:t>
            </w:r>
            <w:r w:rsidRPr="007B0BF3">
              <w:t xml:space="preserve"> </w:t>
            </w:r>
            <w:r>
              <w:t>number</w:t>
            </w:r>
            <w:r w:rsidRPr="007B0BF3">
              <w:t xml:space="preserve"> </w:t>
            </w:r>
            <w:r>
              <w:t>and</w:t>
            </w:r>
            <w:r w:rsidRPr="007B0BF3">
              <w:t xml:space="preserve"> </w:t>
            </w:r>
            <w:r>
              <w:t>sale</w:t>
            </w:r>
            <w:r w:rsidRPr="007B0BF3">
              <w:t xml:space="preserve"> price</w:t>
            </w:r>
            <w:r w:rsidR="0093725F">
              <w:t xml:space="preserve"> (whole dollars only)</w:t>
            </w:r>
            <w:r w:rsidRPr="007B0BF3">
              <w:t>.</w:t>
            </w:r>
            <w:r w:rsidR="007F4E69">
              <w:t xml:space="preserve"> </w:t>
            </w:r>
          </w:p>
          <w:p w14:paraId="44BFE782" w14:textId="647F06CD" w:rsidR="001E6DFC" w:rsidRDefault="00750300" w:rsidP="005E35C1">
            <w:pPr>
              <w:pStyle w:val="TableParagraph"/>
              <w:tabs>
                <w:tab w:val="left" w:pos="9545"/>
              </w:tabs>
              <w:rPr>
                <w:rFonts w:ascii="Arial" w:hAnsi="Arial"/>
                <w:position w:val="12"/>
                <w:sz w:val="28"/>
              </w:rPr>
            </w:pPr>
            <w:r>
              <w:t>Items</w:t>
            </w:r>
            <w:r w:rsidRPr="007B0BF3">
              <w:t xml:space="preserve"> </w:t>
            </w:r>
            <w:r>
              <w:t>without</w:t>
            </w:r>
            <w:r w:rsidRPr="007B0BF3">
              <w:t xml:space="preserve"> </w:t>
            </w:r>
            <w:r>
              <w:t>price</w:t>
            </w:r>
            <w:r w:rsidRPr="007B0BF3">
              <w:t xml:space="preserve"> </w:t>
            </w:r>
            <w:r>
              <w:t>tags</w:t>
            </w:r>
            <w:r w:rsidRPr="007B0BF3">
              <w:t xml:space="preserve"> will not </w:t>
            </w:r>
            <w:r>
              <w:t>be</w:t>
            </w:r>
            <w:r w:rsidRPr="007B0BF3">
              <w:t xml:space="preserve"> accepted.</w:t>
            </w:r>
            <w:r w:rsidR="007F4E69">
              <w:t xml:space="preserve"> </w:t>
            </w:r>
            <w:r>
              <w:t>Identification</w:t>
            </w:r>
            <w:r w:rsidRPr="007B0BF3">
              <w:t xml:space="preserve"> </w:t>
            </w:r>
            <w:r>
              <w:t>should</w:t>
            </w:r>
            <w:r w:rsidRPr="007B0BF3">
              <w:t xml:space="preserve"> </w:t>
            </w:r>
            <w:r>
              <w:t>be</w:t>
            </w:r>
            <w:r w:rsidRPr="007B0BF3">
              <w:t xml:space="preserve"> </w:t>
            </w:r>
            <w:r>
              <w:t>the</w:t>
            </w:r>
            <w:r w:rsidRPr="007B0BF3">
              <w:t xml:space="preserve"> </w:t>
            </w:r>
            <w:r w:rsidR="00DA736C">
              <w:t>sellers’</w:t>
            </w:r>
            <w:r w:rsidRPr="007B0BF3">
              <w:t xml:space="preserve"> </w:t>
            </w:r>
            <w:r>
              <w:t>initials</w:t>
            </w:r>
            <w:r w:rsidRPr="007B0BF3">
              <w:t xml:space="preserve"> </w:t>
            </w:r>
            <w:r>
              <w:t>and</w:t>
            </w:r>
            <w:r w:rsidRPr="007B0BF3">
              <w:t xml:space="preserve"> </w:t>
            </w:r>
            <w:r>
              <w:t>membership</w:t>
            </w:r>
            <w:r w:rsidRPr="007B0BF3">
              <w:t xml:space="preserve"> </w:t>
            </w:r>
            <w:r>
              <w:t>number</w:t>
            </w:r>
            <w:r w:rsidRPr="007B0BF3">
              <w:t xml:space="preserve"> </w:t>
            </w:r>
            <w:r>
              <w:t>as</w:t>
            </w:r>
            <w:r w:rsidRPr="007B0BF3">
              <w:t xml:space="preserve"> </w:t>
            </w:r>
            <w:r>
              <w:t>per</w:t>
            </w:r>
            <w:r w:rsidRPr="007B0BF3">
              <w:t xml:space="preserve"> </w:t>
            </w:r>
            <w:r>
              <w:t>the</w:t>
            </w:r>
            <w:r w:rsidRPr="007B0BF3">
              <w:t xml:space="preserve"> </w:t>
            </w:r>
            <w:r>
              <w:t>example</w:t>
            </w:r>
            <w:r w:rsidR="002B73A1">
              <w:t>.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Arial" w:hAnsi="Arial"/>
                <w:spacing w:val="-5"/>
                <w:position w:val="12"/>
                <w:sz w:val="28"/>
              </w:rPr>
              <w:t>$25</w:t>
            </w:r>
          </w:p>
        </w:tc>
      </w:tr>
      <w:tr w:rsidR="007B0BF3" w14:paraId="18A38F6C" w14:textId="77777777">
        <w:trPr>
          <w:trHeight w:val="777"/>
        </w:trPr>
        <w:tc>
          <w:tcPr>
            <w:tcW w:w="10776" w:type="dxa"/>
          </w:tcPr>
          <w:p w14:paraId="46D5F1A1" w14:textId="59F65890" w:rsidR="007B0BF3" w:rsidRDefault="007B0BF3" w:rsidP="00393372">
            <w:pPr>
              <w:pStyle w:val="TableParagraph"/>
              <w:spacing w:before="1" w:line="390" w:lineRule="atLeast"/>
              <w:ind w:left="109" w:right="46" w:hanging="4"/>
            </w:pPr>
            <w:r w:rsidRPr="007B0BF3">
              <w:t xml:space="preserve">Please send the completed copy via email to </w:t>
            </w:r>
            <w:hyperlink r:id="rId7" w:history="1">
              <w:r w:rsidRPr="007B0BF3">
                <w:t>brmarodneyv@gmail.com</w:t>
              </w:r>
            </w:hyperlink>
            <w:r w:rsidRPr="007B0BF3">
              <w:t xml:space="preserve"> up to 3 days before the convention. This is so enough tables can be sourced.</w:t>
            </w:r>
          </w:p>
        </w:tc>
      </w:tr>
      <w:tr w:rsidR="001E6DFC" w14:paraId="44BFE785" w14:textId="77777777">
        <w:trPr>
          <w:trHeight w:val="777"/>
        </w:trPr>
        <w:tc>
          <w:tcPr>
            <w:tcW w:w="10776" w:type="dxa"/>
          </w:tcPr>
          <w:p w14:paraId="44BFE784" w14:textId="77777777" w:rsidR="001E6DFC" w:rsidRDefault="00750300" w:rsidP="00393372">
            <w:pPr>
              <w:pStyle w:val="TableParagraph"/>
              <w:spacing w:before="1" w:line="390" w:lineRule="atLeast"/>
              <w:ind w:left="109" w:right="46" w:hanging="4"/>
            </w:pPr>
            <w:r>
              <w:t>If</w:t>
            </w:r>
            <w:r w:rsidRPr="00393372">
              <w:t xml:space="preserve"> </w:t>
            </w:r>
            <w:r>
              <w:t>any</w:t>
            </w:r>
            <w:r w:rsidRPr="00393372">
              <w:t xml:space="preserve"> </w:t>
            </w:r>
            <w:r>
              <w:t>items</w:t>
            </w:r>
            <w:r w:rsidRPr="00393372">
              <w:t xml:space="preserve"> </w:t>
            </w:r>
            <w:r>
              <w:t>are</w:t>
            </w:r>
            <w:r w:rsidRPr="00393372">
              <w:t xml:space="preserve"> </w:t>
            </w:r>
            <w:r>
              <w:t>damaged</w:t>
            </w:r>
            <w:r w:rsidRPr="00393372">
              <w:t xml:space="preserve"> </w:t>
            </w:r>
            <w:r>
              <w:t>or</w:t>
            </w:r>
            <w:r w:rsidRPr="00393372">
              <w:t xml:space="preserve"> </w:t>
            </w:r>
            <w:r>
              <w:t>not</w:t>
            </w:r>
            <w:r w:rsidRPr="00393372">
              <w:t xml:space="preserve"> </w:t>
            </w:r>
            <w:r>
              <w:t>operational,</w:t>
            </w:r>
            <w:r w:rsidRPr="00393372">
              <w:t xml:space="preserve"> </w:t>
            </w:r>
            <w:r>
              <w:t>then</w:t>
            </w:r>
            <w:r w:rsidRPr="00393372">
              <w:t xml:space="preserve"> </w:t>
            </w:r>
            <w:r>
              <w:t>the</w:t>
            </w:r>
            <w:r w:rsidRPr="00393372">
              <w:t xml:space="preserve"> </w:t>
            </w:r>
            <w:r>
              <w:t>seller</w:t>
            </w:r>
            <w:r w:rsidRPr="00393372">
              <w:t xml:space="preserve"> </w:t>
            </w:r>
            <w:r>
              <w:t>needs</w:t>
            </w:r>
            <w:r w:rsidRPr="00393372">
              <w:t xml:space="preserve"> </w:t>
            </w:r>
            <w:r>
              <w:t>to</w:t>
            </w:r>
            <w:r w:rsidRPr="00393372">
              <w:t xml:space="preserve"> </w:t>
            </w:r>
            <w:r>
              <w:t>make</w:t>
            </w:r>
            <w:r w:rsidRPr="00393372">
              <w:t xml:space="preserve"> </w:t>
            </w:r>
            <w:r>
              <w:t>sure</w:t>
            </w:r>
            <w:r w:rsidRPr="00393372">
              <w:t xml:space="preserve"> </w:t>
            </w:r>
            <w:r>
              <w:t>that</w:t>
            </w:r>
            <w:r w:rsidRPr="00393372">
              <w:t xml:space="preserve"> </w:t>
            </w:r>
            <w:r>
              <w:t>the</w:t>
            </w:r>
            <w:r w:rsidRPr="00393372">
              <w:t xml:space="preserve"> </w:t>
            </w:r>
            <w:r>
              <w:t>relevant</w:t>
            </w:r>
            <w:r w:rsidRPr="00393372">
              <w:t xml:space="preserve"> </w:t>
            </w:r>
            <w:r>
              <w:t>item</w:t>
            </w:r>
            <w:r w:rsidRPr="00393372">
              <w:t xml:space="preserve"> </w:t>
            </w:r>
            <w:r>
              <w:t>is</w:t>
            </w:r>
            <w:r w:rsidRPr="00393372">
              <w:t xml:space="preserve"> </w:t>
            </w:r>
            <w:r>
              <w:t>clearly labelled as to what is wrong with the item.</w:t>
            </w:r>
          </w:p>
        </w:tc>
      </w:tr>
      <w:tr w:rsidR="001E6DFC" w14:paraId="44BFE787" w14:textId="77777777">
        <w:trPr>
          <w:trHeight w:val="897"/>
        </w:trPr>
        <w:tc>
          <w:tcPr>
            <w:tcW w:w="10776" w:type="dxa"/>
          </w:tcPr>
          <w:p w14:paraId="44BFE786" w14:textId="6F5B334D" w:rsidR="001E6DFC" w:rsidRDefault="00750300">
            <w:pPr>
              <w:pStyle w:val="TableParagraph"/>
              <w:spacing w:before="1" w:line="390" w:lineRule="atLeast"/>
              <w:ind w:left="109" w:right="46" w:hanging="4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sales</w:t>
            </w:r>
            <w:r>
              <w:rPr>
                <w:spacing w:val="-1"/>
              </w:rPr>
              <w:t xml:space="preserve"> </w:t>
            </w:r>
            <w:r>
              <w:t>room will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open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08:00</w:t>
            </w:r>
            <w:r>
              <w:rPr>
                <w:spacing w:val="-1"/>
              </w:rPr>
              <w:t xml:space="preserve"> </w:t>
            </w:r>
            <w:r>
              <w:t>to accept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1"/>
              </w:rPr>
              <w:t xml:space="preserve"> </w:t>
            </w:r>
            <w:r>
              <w:t>sales</w:t>
            </w:r>
            <w:r>
              <w:rPr>
                <w:spacing w:val="-1"/>
              </w:rPr>
              <w:t xml:space="preserve"> </w:t>
            </w:r>
            <w:r>
              <w:t>items.</w:t>
            </w:r>
            <w:r>
              <w:rPr>
                <w:spacing w:val="-2"/>
              </w:rPr>
              <w:t xml:space="preserve"> </w:t>
            </w:r>
            <w:r>
              <w:t>Sales</w:t>
            </w:r>
            <w:r>
              <w:rPr>
                <w:spacing w:val="-1"/>
              </w:rPr>
              <w:t xml:space="preserve"> </w:t>
            </w:r>
            <w:r>
              <w:t>items</w:t>
            </w:r>
            <w:r>
              <w:rPr>
                <w:spacing w:val="-4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handed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prior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 xml:space="preserve">the convention start time </w:t>
            </w:r>
            <w:r w:rsidR="004A1892">
              <w:t xml:space="preserve">of </w:t>
            </w:r>
            <w:r>
              <w:t>09:00</w:t>
            </w:r>
          </w:p>
        </w:tc>
      </w:tr>
      <w:tr w:rsidR="001E6DFC" w14:paraId="44BFE78C" w14:textId="77777777">
        <w:trPr>
          <w:trHeight w:val="1943"/>
        </w:trPr>
        <w:tc>
          <w:tcPr>
            <w:tcW w:w="10776" w:type="dxa"/>
          </w:tcPr>
          <w:p w14:paraId="44BFE788" w14:textId="77777777" w:rsidR="001E6DFC" w:rsidRDefault="00750300">
            <w:pPr>
              <w:pStyle w:val="TableParagraph"/>
              <w:spacing w:before="115"/>
              <w:ind w:left="106"/>
            </w:pPr>
            <w:r>
              <w:t>Sales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take</w:t>
            </w:r>
            <w:r>
              <w:rPr>
                <w:spacing w:val="-5"/>
              </w:rPr>
              <w:t xml:space="preserve"> </w:t>
            </w:r>
            <w:r>
              <w:t>place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morning</w:t>
            </w:r>
            <w:r>
              <w:rPr>
                <w:spacing w:val="-4"/>
              </w:rPr>
              <w:t xml:space="preserve"> </w:t>
            </w:r>
            <w:r>
              <w:t>tea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lunch</w:t>
            </w:r>
            <w:r>
              <w:rPr>
                <w:spacing w:val="-2"/>
              </w:rPr>
              <w:t xml:space="preserve"> break.</w:t>
            </w:r>
          </w:p>
          <w:p w14:paraId="44BFE789" w14:textId="0D09DBD4" w:rsidR="001E6DFC" w:rsidRDefault="00750300">
            <w:pPr>
              <w:pStyle w:val="TableParagraph"/>
              <w:spacing w:before="121"/>
              <w:ind w:left="106"/>
            </w:pPr>
            <w:r>
              <w:t>An</w:t>
            </w:r>
            <w:r w:rsidR="00F4236E">
              <w:t>y</w:t>
            </w:r>
            <w:r>
              <w:rPr>
                <w:spacing w:val="-7"/>
              </w:rPr>
              <w:t xml:space="preserve"> </w:t>
            </w:r>
            <w:r>
              <w:t>unsold</w:t>
            </w:r>
            <w:r>
              <w:rPr>
                <w:spacing w:val="-4"/>
              </w:rPr>
              <w:t xml:space="preserve"> </w:t>
            </w:r>
            <w:r>
              <w:t>items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returned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seller</w:t>
            </w:r>
            <w:r>
              <w:rPr>
                <w:spacing w:val="-2"/>
              </w:rPr>
              <w:t xml:space="preserve"> </w:t>
            </w:r>
            <w:r>
              <w:t>after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convention</w:t>
            </w:r>
            <w:r>
              <w:rPr>
                <w:spacing w:val="-3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finished.</w:t>
            </w:r>
          </w:p>
          <w:p w14:paraId="44BFE78A" w14:textId="77777777" w:rsidR="001E6DFC" w:rsidRDefault="00750300">
            <w:pPr>
              <w:pStyle w:val="TableParagraph"/>
              <w:spacing w:before="120"/>
              <w:ind w:left="106"/>
            </w:pPr>
            <w:r>
              <w:t>Any</w:t>
            </w:r>
            <w:r>
              <w:rPr>
                <w:spacing w:val="-5"/>
              </w:rPr>
              <w:t xml:space="preserve"> </w:t>
            </w:r>
            <w:r>
              <w:t>monies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cash</w:t>
            </w:r>
            <w:r>
              <w:rPr>
                <w:spacing w:val="-3"/>
              </w:rPr>
              <w:t xml:space="preserve"> </w:t>
            </w:r>
            <w:r>
              <w:t>sales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also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given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seller</w:t>
            </w:r>
            <w:r>
              <w:rPr>
                <w:spacing w:val="-3"/>
              </w:rPr>
              <w:t xml:space="preserve"> </w:t>
            </w:r>
            <w:r>
              <w:t>after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convention</w:t>
            </w:r>
            <w:r>
              <w:rPr>
                <w:spacing w:val="-4"/>
              </w:rPr>
              <w:t xml:space="preserve"> </w:t>
            </w:r>
            <w:r>
              <w:t>has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finished.</w:t>
            </w:r>
          </w:p>
          <w:p w14:paraId="44BFE78B" w14:textId="12A48963" w:rsidR="001E6DFC" w:rsidRDefault="00750300">
            <w:pPr>
              <w:pStyle w:val="TableParagraph"/>
              <w:spacing w:before="120"/>
              <w:ind w:firstLine="1"/>
            </w:pPr>
            <w:r>
              <w:t>Any</w:t>
            </w:r>
            <w:r>
              <w:rPr>
                <w:spacing w:val="-1"/>
              </w:rPr>
              <w:t xml:space="preserve"> </w:t>
            </w:r>
            <w:r>
              <w:t>sales</w:t>
            </w:r>
            <w:r>
              <w:rPr>
                <w:spacing w:val="-3"/>
              </w:rPr>
              <w:t xml:space="preserve"> </w:t>
            </w:r>
            <w:r>
              <w:t>by Eftpos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noted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sales</w:t>
            </w:r>
            <w:r>
              <w:rPr>
                <w:spacing w:val="-1"/>
              </w:rPr>
              <w:t xml:space="preserve"> </w:t>
            </w:r>
            <w:r>
              <w:t>form</w:t>
            </w:r>
            <w:r>
              <w:rPr>
                <w:spacing w:val="-1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 w:rsidR="003E1534">
              <w:t>they are</w:t>
            </w:r>
            <w:r>
              <w:rPr>
                <w:spacing w:val="-1"/>
              </w:rPr>
              <w:t xml:space="preserve"> </w:t>
            </w:r>
            <w:r>
              <w:t>handed</w:t>
            </w:r>
            <w:r>
              <w:rPr>
                <w:spacing w:val="-1"/>
              </w:rPr>
              <w:t xml:space="preserve"> </w:t>
            </w:r>
            <w:r>
              <w:t>back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seller and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seller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contacted during the week to arrange the transfer of funds from the sale of their items.</w:t>
            </w:r>
          </w:p>
        </w:tc>
      </w:tr>
    </w:tbl>
    <w:p w14:paraId="44BFE78D" w14:textId="77777777" w:rsidR="001E6DFC" w:rsidRDefault="00750300">
      <w:pPr>
        <w:pStyle w:val="Heading1"/>
        <w:rPr>
          <w:u w:val="none"/>
        </w:rPr>
      </w:pPr>
      <w:r>
        <w:rPr>
          <w:spacing w:val="-2"/>
        </w:rPr>
        <w:t>BUYERS</w:t>
      </w:r>
    </w:p>
    <w:p w14:paraId="44BFE78E" w14:textId="77777777" w:rsidR="001E6DFC" w:rsidRDefault="001E6DFC">
      <w:pPr>
        <w:pStyle w:val="BodyText"/>
        <w:spacing w:before="3"/>
        <w:rPr>
          <w:b/>
          <w:sz w:val="15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6"/>
      </w:tblGrid>
      <w:tr w:rsidR="001E6DFC" w14:paraId="44BFE790" w14:textId="77777777">
        <w:trPr>
          <w:trHeight w:val="508"/>
        </w:trPr>
        <w:tc>
          <w:tcPr>
            <w:tcW w:w="10776" w:type="dxa"/>
          </w:tcPr>
          <w:p w14:paraId="44BFE78F" w14:textId="3E9D34D8" w:rsidR="001E6DFC" w:rsidRDefault="00750300">
            <w:pPr>
              <w:pStyle w:val="TableParagraph"/>
              <w:spacing w:before="119"/>
            </w:pPr>
            <w:r>
              <w:t>All</w:t>
            </w:r>
            <w:r>
              <w:rPr>
                <w:spacing w:val="-4"/>
              </w:rPr>
              <w:t xml:space="preserve"> </w:t>
            </w:r>
            <w:r>
              <w:t>items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presented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good</w:t>
            </w:r>
            <w:r>
              <w:rPr>
                <w:spacing w:val="-4"/>
              </w:rPr>
              <w:t xml:space="preserve"> </w:t>
            </w:r>
            <w:r w:rsidR="000A48E0">
              <w:t>faith,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it</w:t>
            </w:r>
            <w:r w:rsidR="000A48E0">
              <w:t xml:space="preserve"> 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buyer</w:t>
            </w:r>
            <w:r w:rsidR="00F4236E">
              <w:t>’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t>responsibility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inspect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item</w:t>
            </w:r>
            <w:r>
              <w:rPr>
                <w:spacing w:val="-3"/>
              </w:rPr>
              <w:t xml:space="preserve"> </w:t>
            </w:r>
            <w:r>
              <w:t>prior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purchase.</w:t>
            </w:r>
          </w:p>
        </w:tc>
      </w:tr>
      <w:tr w:rsidR="001E6DFC" w14:paraId="44BFE793" w14:textId="77777777">
        <w:trPr>
          <w:trHeight w:val="1166"/>
        </w:trPr>
        <w:tc>
          <w:tcPr>
            <w:tcW w:w="10776" w:type="dxa"/>
          </w:tcPr>
          <w:p w14:paraId="44BFE791" w14:textId="77777777" w:rsidR="001E6DFC" w:rsidRDefault="00750300">
            <w:pPr>
              <w:pStyle w:val="TableParagraph"/>
              <w:spacing w:before="119"/>
            </w:pPr>
            <w:r>
              <w:t>Payments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made</w:t>
            </w:r>
            <w:r>
              <w:rPr>
                <w:spacing w:val="-5"/>
              </w:rPr>
              <w:t xml:space="preserve"> </w:t>
            </w:r>
            <w:r>
              <w:t>via</w:t>
            </w:r>
            <w:r>
              <w:rPr>
                <w:spacing w:val="-5"/>
              </w:rPr>
              <w:t xml:space="preserve"> </w:t>
            </w:r>
            <w:r>
              <w:t>cash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Eftpos.</w:t>
            </w:r>
          </w:p>
          <w:p w14:paraId="44BFE792" w14:textId="77777777" w:rsidR="001E6DFC" w:rsidRDefault="00750300">
            <w:pPr>
              <w:pStyle w:val="TableParagraph"/>
              <w:spacing w:before="122" w:line="237" w:lineRule="auto"/>
            </w:pPr>
            <w:r>
              <w:t>BRMA</w:t>
            </w:r>
            <w:r>
              <w:rPr>
                <w:spacing w:val="-1"/>
              </w:rPr>
              <w:t xml:space="preserve"> </w:t>
            </w:r>
            <w:r>
              <w:t>does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commission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sales</w:t>
            </w:r>
            <w:r>
              <w:rPr>
                <w:spacing w:val="-3"/>
              </w:rPr>
              <w:t xml:space="preserve"> </w:t>
            </w:r>
            <w:r>
              <w:t>items,</w:t>
            </w:r>
            <w:r>
              <w:rPr>
                <w:spacing w:val="-1"/>
              </w:rPr>
              <w:t xml:space="preserve"> </w:t>
            </w:r>
            <w:r>
              <w:t>however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Eftpos</w:t>
            </w:r>
            <w:r>
              <w:rPr>
                <w:spacing w:val="-3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provider</w:t>
            </w:r>
            <w:r>
              <w:rPr>
                <w:spacing w:val="-3"/>
              </w:rPr>
              <w:t xml:space="preserve"> </w:t>
            </w:r>
            <w:r>
              <w:t>does,</w:t>
            </w:r>
            <w:r>
              <w:rPr>
                <w:spacing w:val="-1"/>
              </w:rPr>
              <w:t xml:space="preserve"> </w:t>
            </w:r>
            <w:r>
              <w:t>therefore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service charge will be passed on to the buyer.</w:t>
            </w:r>
          </w:p>
        </w:tc>
      </w:tr>
      <w:tr w:rsidR="001E6DFC" w14:paraId="44BFE795" w14:textId="77777777">
        <w:trPr>
          <w:trHeight w:val="952"/>
        </w:trPr>
        <w:tc>
          <w:tcPr>
            <w:tcW w:w="10776" w:type="dxa"/>
          </w:tcPr>
          <w:p w14:paraId="4AF0C572" w14:textId="26EA37F6" w:rsidR="003351CB" w:rsidRDefault="00750300" w:rsidP="003351CB">
            <w:pPr>
              <w:pStyle w:val="TableParagraph"/>
              <w:spacing w:before="120"/>
              <w:ind w:left="106"/>
            </w:pPr>
            <w:r>
              <w:t xml:space="preserve">Prices as marked on sale items are final, we </w:t>
            </w:r>
            <w:r w:rsidR="003351CB">
              <w:t>cannot</w:t>
            </w:r>
            <w:r>
              <w:t xml:space="preserve"> bargain </w:t>
            </w:r>
            <w:r w:rsidR="00A100DD">
              <w:t xml:space="preserve">/ negotiate </w:t>
            </w:r>
            <w:r>
              <w:t>with the sale item</w:t>
            </w:r>
            <w:r w:rsidR="00A100DD">
              <w:t xml:space="preserve"> pricing</w:t>
            </w:r>
            <w:r>
              <w:t xml:space="preserve">. </w:t>
            </w:r>
          </w:p>
          <w:p w14:paraId="44BFE794" w14:textId="621BA854" w:rsidR="001E6DFC" w:rsidRDefault="00A100DD" w:rsidP="00A100DD">
            <w:pPr>
              <w:pStyle w:val="TableParagraph"/>
              <w:spacing w:before="120"/>
              <w:ind w:left="106"/>
            </w:pPr>
            <w:r>
              <w:t>We</w:t>
            </w:r>
            <w:r w:rsidRPr="003351CB">
              <w:t xml:space="preserve"> </w:t>
            </w:r>
            <w:r>
              <w:t>can</w:t>
            </w:r>
            <w:r w:rsidRPr="003351CB">
              <w:t xml:space="preserve"> </w:t>
            </w:r>
            <w:r>
              <w:t>divulge</w:t>
            </w:r>
            <w:r w:rsidRPr="003351CB">
              <w:t xml:space="preserve"> </w:t>
            </w:r>
            <w:r>
              <w:t>the</w:t>
            </w:r>
            <w:r w:rsidRPr="003351CB">
              <w:t xml:space="preserve"> </w:t>
            </w:r>
            <w:r>
              <w:t>identity</w:t>
            </w:r>
            <w:r w:rsidRPr="003351CB">
              <w:t xml:space="preserve"> </w:t>
            </w:r>
            <w:r>
              <w:t>of</w:t>
            </w:r>
            <w:r w:rsidRPr="003351CB">
              <w:t xml:space="preserve"> </w:t>
            </w:r>
            <w:r>
              <w:t>the</w:t>
            </w:r>
            <w:r w:rsidRPr="003351CB">
              <w:t xml:space="preserve"> </w:t>
            </w:r>
            <w:r w:rsidR="00CD5FF1">
              <w:t>seller,</w:t>
            </w:r>
            <w:r>
              <w:t xml:space="preserve"> and</w:t>
            </w:r>
            <w:r w:rsidR="00387B39" w:rsidRPr="003351CB">
              <w:t xml:space="preserve"> </w:t>
            </w:r>
            <w:r>
              <w:t>it</w:t>
            </w:r>
            <w:r w:rsidRPr="003351CB">
              <w:t xml:space="preserve"> </w:t>
            </w:r>
            <w:r>
              <w:t>is</w:t>
            </w:r>
            <w:r w:rsidRPr="003351CB">
              <w:t xml:space="preserve"> </w:t>
            </w:r>
            <w:r>
              <w:t>up</w:t>
            </w:r>
            <w:r w:rsidRPr="003351CB">
              <w:t xml:space="preserve"> </w:t>
            </w:r>
            <w:r>
              <w:t>to</w:t>
            </w:r>
            <w:r w:rsidRPr="003351CB">
              <w:t xml:space="preserve"> </w:t>
            </w:r>
            <w:r>
              <w:t>the</w:t>
            </w:r>
            <w:r w:rsidRPr="003351CB">
              <w:t xml:space="preserve"> </w:t>
            </w:r>
            <w:r>
              <w:t>buyer</w:t>
            </w:r>
            <w:r w:rsidRPr="003351CB">
              <w:t xml:space="preserve"> </w:t>
            </w:r>
            <w:r>
              <w:t>to negotiate</w:t>
            </w:r>
            <w:r w:rsidRPr="003351CB">
              <w:t xml:space="preserve"> </w:t>
            </w:r>
            <w:r w:rsidR="003329CE" w:rsidRPr="003351CB">
              <w:t>d</w:t>
            </w:r>
            <w:r w:rsidR="00387B39" w:rsidRPr="003351CB">
              <w:t xml:space="preserve">irectly </w:t>
            </w:r>
            <w:r>
              <w:t>with</w:t>
            </w:r>
            <w:r w:rsidRPr="003351CB">
              <w:t xml:space="preserve"> </w:t>
            </w:r>
            <w:r>
              <w:t>the</w:t>
            </w:r>
            <w:r w:rsidR="00387B39" w:rsidRPr="003351CB">
              <w:t xml:space="preserve"> </w:t>
            </w:r>
            <w:r>
              <w:t>seller.</w:t>
            </w:r>
          </w:p>
        </w:tc>
      </w:tr>
    </w:tbl>
    <w:p w14:paraId="44BFE796" w14:textId="77777777" w:rsidR="009F4688" w:rsidRDefault="009F4688"/>
    <w:sectPr w:rsidR="009F4688">
      <w:footerReference w:type="default" r:id="rId8"/>
      <w:type w:val="continuous"/>
      <w:pgSz w:w="11910" w:h="16840"/>
      <w:pgMar w:top="520" w:right="425" w:bottom="960" w:left="425" w:header="0" w:footer="77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E1151" w14:textId="77777777" w:rsidR="00531425" w:rsidRDefault="00531425">
      <w:r>
        <w:separator/>
      </w:r>
    </w:p>
  </w:endnote>
  <w:endnote w:type="continuationSeparator" w:id="0">
    <w:p w14:paraId="379988B7" w14:textId="77777777" w:rsidR="00531425" w:rsidRDefault="0053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E79C" w14:textId="77777777" w:rsidR="001E6DFC" w:rsidRDefault="00750300">
    <w:pPr>
      <w:pStyle w:val="BodyText"/>
      <w:spacing w:before="0" w:line="14" w:lineRule="auto"/>
      <w:rPr>
        <w:sz w:val="20"/>
      </w:rPr>
    </w:pPr>
    <w:r>
      <w:rPr>
        <w:noProof/>
        <w:sz w:val="20"/>
        <w:lang w:val="en-AU" w:eastAsia="en-AU"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44BFE79D" wp14:editId="44BFE79E">
              <wp:simplePos x="0" y="0"/>
              <wp:positionH relativeFrom="page">
                <wp:posOffset>1339341</wp:posOffset>
              </wp:positionH>
              <wp:positionV relativeFrom="page">
                <wp:posOffset>10060495</wp:posOffset>
              </wp:positionV>
              <wp:extent cx="465963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96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BFE79F" w14:textId="77777777" w:rsidR="001E6DFC" w:rsidRDefault="007503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Terms&amp;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Conditions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gramStart"/>
                          <w:r>
                            <w:t>Second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Hand</w:t>
                          </w:r>
                          <w:proofErr w:type="gramEnd"/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Sales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BRMA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Sydney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Convention</w:t>
                          </w:r>
                          <w:r>
                            <w:rPr>
                              <w:spacing w:val="4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2026.docx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BFE79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05.45pt;margin-top:792.15pt;width:366.9pt;height:15.5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" filled="f" stroked="f">
              <v:textbox inset="0,0,0,0">
                <w:txbxContent>
                  <w:p w14:paraId="44BFE79F" w14:textId="77777777" w:rsidR="001E6DFC" w:rsidRDefault="00750300">
                    <w:pPr>
                      <w:pStyle w:val="BodyText"/>
                      <w:spacing w:before="20"/>
                      <w:ind w:left="20"/>
                    </w:pPr>
                    <w:r>
                      <w:t>Terms&amp;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Conditions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gramStart"/>
                    <w:r>
                      <w:t>Second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Hand</w:t>
                    </w:r>
                    <w:proofErr w:type="gramEnd"/>
                    <w:r>
                      <w:rPr>
                        <w:spacing w:val="-4"/>
                      </w:rPr>
                      <w:t xml:space="preserve"> </w:t>
                    </w:r>
                    <w:r>
                      <w:t>Sales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BRMA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Sydney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Convention</w:t>
                    </w:r>
                    <w:r>
                      <w:rPr>
                        <w:spacing w:val="4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2026.docx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1B4D" w14:textId="77777777" w:rsidR="00531425" w:rsidRDefault="00531425">
      <w:r>
        <w:separator/>
      </w:r>
    </w:p>
  </w:footnote>
  <w:footnote w:type="continuationSeparator" w:id="0">
    <w:p w14:paraId="7A733BD0" w14:textId="77777777" w:rsidR="00531425" w:rsidRDefault="005314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6DFC"/>
    <w:rsid w:val="0008455D"/>
    <w:rsid w:val="000A48E0"/>
    <w:rsid w:val="001A33EE"/>
    <w:rsid w:val="001E6DFC"/>
    <w:rsid w:val="002815C1"/>
    <w:rsid w:val="002B73A1"/>
    <w:rsid w:val="002C4D44"/>
    <w:rsid w:val="002F2AD5"/>
    <w:rsid w:val="003329CE"/>
    <w:rsid w:val="003351CB"/>
    <w:rsid w:val="00387B39"/>
    <w:rsid w:val="00393372"/>
    <w:rsid w:val="003E1534"/>
    <w:rsid w:val="004A1892"/>
    <w:rsid w:val="00531425"/>
    <w:rsid w:val="005E35C1"/>
    <w:rsid w:val="005F109D"/>
    <w:rsid w:val="006412C1"/>
    <w:rsid w:val="006C381F"/>
    <w:rsid w:val="00750300"/>
    <w:rsid w:val="007B0BF3"/>
    <w:rsid w:val="007F4E69"/>
    <w:rsid w:val="0093725F"/>
    <w:rsid w:val="009F4688"/>
    <w:rsid w:val="00A002C9"/>
    <w:rsid w:val="00A100DD"/>
    <w:rsid w:val="00A55D71"/>
    <w:rsid w:val="00AA6A0F"/>
    <w:rsid w:val="00B752A3"/>
    <w:rsid w:val="00BC0894"/>
    <w:rsid w:val="00CD5FF1"/>
    <w:rsid w:val="00D369EF"/>
    <w:rsid w:val="00DA736C"/>
    <w:rsid w:val="00E7246B"/>
    <w:rsid w:val="00EB673D"/>
    <w:rsid w:val="00F4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E773"/>
  <w15:docId w15:val="{689EB45B-8355-4E8E-BEB0-9DF24CC0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22"/>
      <w:ind w:left="7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6"/>
      <w:ind w:left="105"/>
    </w:pPr>
  </w:style>
  <w:style w:type="character" w:styleId="Hyperlink">
    <w:name w:val="Hyperlink"/>
    <w:basedOn w:val="DefaultParagraphFont"/>
    <w:uiPriority w:val="99"/>
    <w:unhideWhenUsed/>
    <w:rsid w:val="007B0BF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36E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412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marodneyv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Manfred</dc:creator>
  <cp:lastModifiedBy>Rodney Vanderwaals</cp:lastModifiedBy>
  <cp:revision>4</cp:revision>
  <dcterms:created xsi:type="dcterms:W3CDTF">2026-08-11T03:35:00Z</dcterms:created>
  <dcterms:modified xsi:type="dcterms:W3CDTF">2026-08-15T07:08:00Z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2026-08-05T00:00:00Z</vt:filetime>
  </property>
  <property fmtid="{D5CDD505-2E9C-101B-9397-08002B2CF9AE}" pid="5" name="Producer">
    <vt:lpwstr>Microsoft® Word 2013</vt:lpwstr>
  </property>
</Properties>
</file>